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13594" w:rsidRDefault="00F13594" w:rsidP="00A95110">
      <w:pPr>
        <w:pStyle w:val="a5"/>
        <w:ind w:left="0"/>
        <w:jc w:val="both"/>
        <w:rPr>
          <w:rFonts w:ascii="Times New Roman" w:hAnsi="Times New Roman"/>
          <w:sz w:val="20"/>
          <w:szCs w:val="20"/>
        </w:rPr>
      </w:pPr>
    </w:p>
    <w:p w:rsidR="00DE5A03" w:rsidRPr="00374F76" w:rsidRDefault="001E1DE1" w:rsidP="00374F76">
      <w:pPr>
        <w:pStyle w:val="a5"/>
        <w:spacing w:after="0"/>
        <w:ind w:left="0"/>
        <w:jc w:val="both"/>
        <w:rPr>
          <w:rStyle w:val="FontStyle36"/>
          <w:rFonts w:ascii="Times New Roman" w:hAnsi="Times New Roman" w:cs="Times New Roman"/>
          <w:b/>
          <w:sz w:val="22"/>
          <w:szCs w:val="22"/>
        </w:rPr>
      </w:pPr>
      <w:r w:rsidRPr="008F6862">
        <w:rPr>
          <w:rFonts w:ascii="Times New Roman" w:hAnsi="Times New Roman"/>
          <w:b/>
        </w:rPr>
        <w:t>п.</w:t>
      </w:r>
      <w:r w:rsidR="000A76BA">
        <w:rPr>
          <w:rFonts w:ascii="Times New Roman" w:hAnsi="Times New Roman"/>
          <w:b/>
        </w:rPr>
        <w:t>3</w:t>
      </w:r>
      <w:r w:rsidRPr="008F6862">
        <w:rPr>
          <w:rFonts w:ascii="Times New Roman" w:hAnsi="Times New Roman"/>
          <w:b/>
        </w:rPr>
        <w:t>5.д) информация об используемом топливе на электрических станциях с указанием поставщиков и характеристик топлива</w:t>
      </w:r>
      <w:r w:rsidR="0073677C" w:rsidRPr="008F6862">
        <w:rPr>
          <w:rFonts w:ascii="Times New Roman" w:hAnsi="Times New Roman"/>
          <w:b/>
        </w:rPr>
        <w:t xml:space="preserve"> за 20</w:t>
      </w:r>
      <w:r w:rsidR="00ED693E">
        <w:rPr>
          <w:rFonts w:ascii="Times New Roman" w:hAnsi="Times New Roman"/>
          <w:b/>
        </w:rPr>
        <w:t>2</w:t>
      </w:r>
      <w:r w:rsidR="00DA5C3F">
        <w:rPr>
          <w:rFonts w:ascii="Times New Roman" w:hAnsi="Times New Roman"/>
          <w:b/>
        </w:rPr>
        <w:t>5</w:t>
      </w:r>
      <w:r w:rsidR="0073677C" w:rsidRPr="008F6862">
        <w:rPr>
          <w:rFonts w:ascii="Times New Roman" w:hAnsi="Times New Roman"/>
          <w:b/>
        </w:rPr>
        <w:t xml:space="preserve"> год</w:t>
      </w:r>
      <w:r w:rsidR="005270AA" w:rsidRPr="008F6862">
        <w:rPr>
          <w:rFonts w:ascii="Times New Roman" w:hAnsi="Times New Roman"/>
          <w:b/>
        </w:rPr>
        <w:t>.</w:t>
      </w:r>
      <w:bookmarkStart w:id="0" w:name="_GoBack"/>
      <w:bookmarkEnd w:id="0"/>
    </w:p>
    <w:p w:rsidR="006A517F" w:rsidRPr="00BF1222" w:rsidRDefault="006A517F" w:rsidP="00DE5A03">
      <w:pPr>
        <w:spacing w:line="1" w:lineRule="exact"/>
        <w:rPr>
          <w:sz w:val="20"/>
          <w:szCs w:val="20"/>
        </w:rPr>
      </w:pPr>
    </w:p>
    <w:tbl>
      <w:tblPr>
        <w:tblW w:w="10206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490"/>
        <w:gridCol w:w="1636"/>
        <w:gridCol w:w="1482"/>
        <w:gridCol w:w="1843"/>
        <w:gridCol w:w="1984"/>
      </w:tblGrid>
      <w:tr w:rsidR="00F13594" w:rsidRPr="00F13594" w:rsidTr="006D3C03">
        <w:trPr>
          <w:trHeight w:val="1590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Вид используемого топлива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Удельный расход условного топлива, </w:t>
            </w:r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>г/</w:t>
            </w:r>
            <w:proofErr w:type="spellStart"/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>кВт∙ч</w:t>
            </w:r>
            <w:proofErr w:type="spellEnd"/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 xml:space="preserve"> / кг/Гкал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топлива (калорийность, ккал/кг)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455148" w:rsidRDefault="00F13594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Общий расход топлива электростанции за отчетный период, </w:t>
            </w:r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тыс. </w:t>
            </w:r>
            <w:proofErr w:type="spellStart"/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>т.н.т</w:t>
            </w:r>
            <w:proofErr w:type="spellEnd"/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/ тыс. </w:t>
            </w:r>
          </w:p>
          <w:p w:rsidR="00F13594" w:rsidRPr="00F13594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>м3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поставщике топлива (наименование, место нахождения)</w:t>
            </w:r>
          </w:p>
        </w:tc>
      </w:tr>
      <w:tr w:rsidR="00F13594" w:rsidRPr="00F13594" w:rsidTr="006D3C03">
        <w:trPr>
          <w:trHeight w:val="17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55148" w:rsidRPr="00F13594" w:rsidTr="006D3C03">
        <w:trPr>
          <w:trHeight w:val="3721"/>
        </w:trPr>
        <w:tc>
          <w:tcPr>
            <w:tcW w:w="177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C03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sz w:val="22"/>
                <w:szCs w:val="22"/>
              </w:rPr>
              <w:t>Кузнецкая ТЭЦ</w:t>
            </w:r>
          </w:p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455148" w:rsidRPr="006D3C03" w:rsidRDefault="00455148" w:rsidP="006D3C03"/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Уголь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D094F" w:rsidRDefault="00455148" w:rsidP="00455148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="00663EDE">
              <w:rPr>
                <w:rFonts w:ascii="Times New Roman" w:hAnsi="Times New Roman" w:cs="Times New Roman"/>
                <w:sz w:val="22"/>
              </w:rPr>
              <w:t>54,9</w:t>
            </w: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</w:p>
          <w:p w:rsidR="00455148" w:rsidRPr="00663EDE" w:rsidRDefault="00663ED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663ED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663EDE" w:rsidP="00663ED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63EDE">
              <w:rPr>
                <w:rFonts w:ascii="Times New Roman" w:hAnsi="Times New Roman" w:cs="Times New Roman"/>
                <w:color w:val="000000" w:themeColor="text1"/>
                <w:sz w:val="22"/>
              </w:rPr>
              <w:t>577,148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B397A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 </w:t>
            </w:r>
            <w:r w:rsidR="00455148" w:rsidRPr="006B397A">
              <w:rPr>
                <w:rFonts w:ascii="Times New Roman" w:hAnsi="Times New Roman" w:cs="Times New Roman"/>
                <w:sz w:val="22"/>
              </w:rPr>
              <w:t>АО «СУЭК-Кузбасс»</w:t>
            </w:r>
          </w:p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Юридический адрес: Российская Федерация, Кемеровская область-Кузбасс, г. Ленинск-Кузнецкий</w:t>
            </w:r>
          </w:p>
          <w:p w:rsidR="00455148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Почтовый адрес: 652507, Кемеровская область-Кузбасс, г. Ленинск-Кузнецкий, ул. Васильева, д. 1.</w:t>
            </w:r>
          </w:p>
          <w:p w:rsidR="002E14EE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ООО «ТЛП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Менеджент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»</w:t>
            </w:r>
          </w:p>
          <w:p w:rsidR="002E14EE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Юридический и почтовый адрес: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123112,г.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Москва, Набережная Пресненская, дом 8, строение 1,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473М</w:t>
            </w:r>
          </w:p>
          <w:p w:rsidR="002E14EE" w:rsidRDefault="000B6376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2E14EE">
              <w:rPr>
                <w:rFonts w:ascii="Times New Roman" w:hAnsi="Times New Roman" w:cs="Times New Roman"/>
                <w:sz w:val="22"/>
              </w:rPr>
              <w:t>ООО «ТТК»</w:t>
            </w:r>
          </w:p>
          <w:p w:rsidR="002E14EE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654007, Кемеровская обл.-Кузбасс, г. Новокузнецк, пр-т Н.С. Ермакова, д.9А, офис 321</w:t>
            </w:r>
          </w:p>
          <w:p w:rsidR="000B6376" w:rsidRDefault="000B6376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3.АО «КТК»650000, Кемеровская область-Кузбасс, г. Кемерово, ул. 50 лет Октября, 4</w:t>
            </w:r>
          </w:p>
          <w:p w:rsidR="000B6376" w:rsidRDefault="000B6376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4.ООО «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Сибуглеснаб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» Юридический адрес:630024, г. Новосибирск, ул. Мира,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58А, пом. №8</w:t>
            </w:r>
          </w:p>
          <w:p w:rsidR="000B6376" w:rsidRDefault="000B6376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Почтовый адрес: 654007, Кемеровская обл., г. Новокузнецк, пр. Пионерский, д. 42</w:t>
            </w:r>
          </w:p>
          <w:p w:rsidR="000B6376" w:rsidRDefault="000B6376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E14EE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E14EE" w:rsidRPr="002E14EE" w:rsidRDefault="002E14E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55148" w:rsidRPr="00F13594" w:rsidTr="006D3C03">
        <w:trPr>
          <w:trHeight w:val="1968"/>
        </w:trPr>
        <w:tc>
          <w:tcPr>
            <w:tcW w:w="177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13594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CF7AAA">
              <w:rPr>
                <w:rFonts w:ascii="Times New Roman" w:hAnsi="Times New Roman" w:cs="Times New Roman"/>
                <w:sz w:val="22"/>
              </w:rPr>
              <w:t>Газ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EDE" w:rsidRPr="002E14EE" w:rsidRDefault="00663EDE" w:rsidP="00663EDE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2E14EE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54,9</w:t>
            </w:r>
            <w:r w:rsidRPr="002E14EE">
              <w:rPr>
                <w:rFonts w:ascii="Times New Roman" w:hAnsi="Times New Roman" w:cs="Times New Roman"/>
                <w:sz w:val="22"/>
              </w:rPr>
              <w:t>/</w:t>
            </w:r>
          </w:p>
          <w:p w:rsidR="00455148" w:rsidRPr="00CF7AAA" w:rsidRDefault="00663EDE" w:rsidP="00663ED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455148" w:rsidP="00663ED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2E14EE">
              <w:rPr>
                <w:rFonts w:ascii="Times New Roman" w:hAnsi="Times New Roman" w:cs="Times New Roman"/>
                <w:sz w:val="22"/>
              </w:rPr>
              <w:t>8</w:t>
            </w:r>
            <w:r w:rsidR="00663EDE">
              <w:rPr>
                <w:rFonts w:ascii="Times New Roman" w:hAnsi="Times New Roman" w:cs="Times New Roman"/>
                <w:sz w:val="22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663ED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63EDE">
              <w:rPr>
                <w:rFonts w:ascii="Times New Roman" w:hAnsi="Times New Roman" w:cs="Times New Roman"/>
                <w:color w:val="000000" w:themeColor="text1"/>
                <w:sz w:val="22"/>
              </w:rPr>
              <w:t>1 253,715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 xml:space="preserve">ООО «Газпром </w:t>
            </w:r>
            <w:proofErr w:type="spellStart"/>
            <w:r w:rsidRPr="006B397A">
              <w:rPr>
                <w:rFonts w:ascii="Times New Roman" w:hAnsi="Times New Roman" w:cs="Times New Roman"/>
                <w:sz w:val="22"/>
              </w:rPr>
              <w:t>межрегионгаз</w:t>
            </w:r>
            <w:proofErr w:type="spellEnd"/>
            <w:r w:rsidRPr="006B397A">
              <w:rPr>
                <w:rFonts w:ascii="Times New Roman" w:hAnsi="Times New Roman" w:cs="Times New Roman"/>
                <w:sz w:val="22"/>
              </w:rPr>
              <w:t xml:space="preserve"> Кемерово» 650066, Россия, Кемеровская область г. Кемерово, пр. Ленина, 74 «А»</w:t>
            </w:r>
          </w:p>
        </w:tc>
      </w:tr>
      <w:tr w:rsidR="00455148" w:rsidRPr="00F13594" w:rsidTr="006D3C03">
        <w:trPr>
          <w:trHeight w:val="3262"/>
        </w:trPr>
        <w:tc>
          <w:tcPr>
            <w:tcW w:w="1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13594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Мазут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EDE" w:rsidRPr="009D094F" w:rsidRDefault="00663EDE" w:rsidP="00663EDE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54,9</w:t>
            </w: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</w:p>
          <w:p w:rsidR="00455148" w:rsidRPr="00CF7AAA" w:rsidRDefault="00663EDE" w:rsidP="00663ED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455148" w:rsidP="00663ED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  <w:r w:rsidR="00663EDE">
              <w:rPr>
                <w:rFonts w:ascii="Times New Roman" w:hAnsi="Times New Roman" w:cs="Times New Roman"/>
                <w:sz w:val="22"/>
              </w:rPr>
              <w:t>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63EDE" w:rsidRDefault="00663EDE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63EDE">
              <w:rPr>
                <w:rFonts w:ascii="Times New Roman" w:hAnsi="Times New Roman" w:cs="Times New Roman"/>
                <w:color w:val="000000" w:themeColor="text1"/>
                <w:sz w:val="22"/>
              </w:rPr>
              <w:t>687,703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B397A" w:rsidRDefault="00DA5C3F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  <w:r w:rsidR="00455148">
              <w:rPr>
                <w:rFonts w:ascii="Times New Roman" w:hAnsi="Times New Roman" w:cs="Times New Roman"/>
                <w:sz w:val="22"/>
              </w:rPr>
              <w:t>ПАО «</w:t>
            </w:r>
            <w:r w:rsidR="00455148" w:rsidRPr="006B397A">
              <w:rPr>
                <w:rFonts w:ascii="Times New Roman" w:hAnsi="Times New Roman" w:cs="Times New Roman"/>
                <w:sz w:val="22"/>
              </w:rPr>
              <w:t>Нефтяная компания "Роснефть"</w:t>
            </w:r>
            <w:r w:rsidR="00455148">
              <w:rPr>
                <w:rFonts w:ascii="Times New Roman" w:hAnsi="Times New Roman" w:cs="Times New Roman"/>
                <w:sz w:val="22"/>
              </w:rPr>
              <w:t xml:space="preserve">» </w:t>
            </w:r>
            <w:r w:rsidR="00455148" w:rsidRPr="006B397A">
              <w:rPr>
                <w:rFonts w:ascii="Times New Roman" w:hAnsi="Times New Roman" w:cs="Times New Roman"/>
                <w:sz w:val="22"/>
              </w:rPr>
              <w:t>115035, г. Москва, Софийская набережная,</w:t>
            </w:r>
          </w:p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26/1</w:t>
            </w:r>
          </w:p>
          <w:p w:rsidR="00DA5C3F" w:rsidRDefault="00DA5C3F" w:rsidP="00DA5C3F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>
              <w:rPr>
                <w:rFonts w:ascii="Times New Roman" w:hAnsi="Times New Roman" w:cs="Times New Roman"/>
                <w:sz w:val="2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Сибуглеснаб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» Юридический адрес:630024, г. Новосибирск, ул. Мира,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58А, пом. №8</w:t>
            </w:r>
          </w:p>
          <w:p w:rsidR="00455148" w:rsidRPr="00CF7AAA" w:rsidRDefault="00DA5C3F" w:rsidP="00DA5C3F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Почтовый адрес: 654007, Кемеровская обл., г. Новокузнецк, пр. Пионерский, д. 42</w:t>
            </w:r>
          </w:p>
        </w:tc>
      </w:tr>
    </w:tbl>
    <w:p w:rsidR="006A517F" w:rsidRPr="00BF1222" w:rsidRDefault="006A517F" w:rsidP="006D3C03">
      <w:pPr>
        <w:rPr>
          <w:sz w:val="20"/>
          <w:szCs w:val="20"/>
        </w:rPr>
      </w:pPr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DA5C3F">
      <w:rPr>
        <w:noProof/>
        <w:sz w:val="20"/>
        <w:szCs w:val="20"/>
      </w:rPr>
      <w:t>2</w:t>
    </w:r>
    <w:r w:rsidRPr="00C734A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6376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14EE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63EDE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3C03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47779"/>
    <w:rsid w:val="00D57295"/>
    <w:rsid w:val="00D60C1D"/>
    <w:rsid w:val="00D63FF1"/>
    <w:rsid w:val="00D72550"/>
    <w:rsid w:val="00D7268A"/>
    <w:rsid w:val="00D76604"/>
    <w:rsid w:val="00D822BF"/>
    <w:rsid w:val="00D92735"/>
    <w:rsid w:val="00DA5C3F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02B06D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  <w:style w:type="paragraph" w:styleId="af0">
    <w:name w:val="Balloon Text"/>
    <w:basedOn w:val="a"/>
    <w:link w:val="af1"/>
    <w:semiHidden/>
    <w:unhideWhenUsed/>
    <w:rsid w:val="00663E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66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312F2-6700-4A4F-B866-9A5E7FBC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1864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Демиденко-МС</cp:lastModifiedBy>
  <cp:revision>6</cp:revision>
  <cp:lastPrinted>2026-05-28T10:07:00Z</cp:lastPrinted>
  <dcterms:created xsi:type="dcterms:W3CDTF">2025-05-26T06:38:00Z</dcterms:created>
  <dcterms:modified xsi:type="dcterms:W3CDTF">2026-05-29T08:44:00Z</dcterms:modified>
</cp:coreProperties>
</file>